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781" w:tblpY="273"/>
        <w:tblOverlap w:val="never"/>
        <w:tblW w:w="104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6"/>
        <w:gridCol w:w="2267"/>
        <w:gridCol w:w="1842"/>
        <w:gridCol w:w="1366"/>
        <w:gridCol w:w="2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0456" w:type="dxa"/>
            <w:gridSpan w:val="5"/>
            <w:shd w:val="clear" w:color="auto" w:fill="D9D9D9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课程概要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教师姓名</w:t>
            </w:r>
          </w:p>
        </w:tc>
        <w:tc>
          <w:tcPr>
            <w:tcW w:w="2267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上课内容</w:t>
            </w:r>
          </w:p>
        </w:tc>
        <w:tc>
          <w:tcPr>
            <w:tcW w:w="4111" w:type="dxa"/>
            <w:gridSpan w:val="2"/>
          </w:tcPr>
          <w:p>
            <w:pPr>
              <w:spacing w:line="420" w:lineRule="exact"/>
              <w:jc w:val="center"/>
              <w:rPr>
                <w:rFonts w:hint="default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摇摆旋转飞椅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适用年龄</w:t>
            </w:r>
          </w:p>
        </w:tc>
        <w:tc>
          <w:tcPr>
            <w:tcW w:w="2267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8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+</w:t>
            </w:r>
          </w:p>
        </w:tc>
        <w:tc>
          <w:tcPr>
            <w:tcW w:w="1842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所需课时</w:t>
            </w:r>
          </w:p>
        </w:tc>
        <w:tc>
          <w:tcPr>
            <w:tcW w:w="4111" w:type="dxa"/>
            <w:gridSpan w:val="2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90min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对应教材</w:t>
            </w:r>
          </w:p>
        </w:tc>
        <w:tc>
          <w:tcPr>
            <w:tcW w:w="8220" w:type="dxa"/>
            <w:gridSpan w:val="4"/>
          </w:tcPr>
          <w:p>
            <w:pPr>
              <w:spacing w:line="420" w:lineRule="exact"/>
              <w:ind w:firstLine="880" w:firstLineChars="400"/>
              <w:rPr>
                <w:rFonts w:hint="eastAsia" w:ascii="微软雅黑" w:hAnsi="微软雅黑" w:eastAsia="微软雅黑" w:cs="微软雅黑"/>
                <w:b w:val="0"/>
                <w:bCs/>
                <w:color w:val="FF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☑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33"/>
                <w:sz w:val="22"/>
                <w:szCs w:val="22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有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ab/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u w:val="single"/>
              </w:rPr>
              <w:tab/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ab/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0456" w:type="dxa"/>
            <w:gridSpan w:val="5"/>
            <w:shd w:val="clear" w:color="auto" w:fill="CFCECE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教学前期分析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教学内容分析</w:t>
            </w:r>
          </w:p>
        </w:tc>
        <w:tc>
          <w:tcPr>
            <w:tcW w:w="8220" w:type="dxa"/>
            <w:gridSpan w:val="4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这节课为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9686动力机械系列的</w:t>
            </w: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摇摆旋转飞椅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，了解</w:t>
            </w: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摇摆旋转飞椅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的特点，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鼓励学生积极动手，设计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一个</w:t>
            </w: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摇摆旋转飞椅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。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因为9686是一套小颗粒的零件，保存起来需要仔细，所以为了保证学生搭建顺利，以及方便保存，推荐采取每人一套教具的教学方式。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课程考察学生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语言表达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能力，锻炼想象力及动手能力。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教学目标及重难点</w:t>
            </w:r>
          </w:p>
        </w:tc>
        <w:tc>
          <w:tcPr>
            <w:tcW w:w="8220" w:type="dxa"/>
            <w:gridSpan w:val="4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1、教学目标：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设计并搭建出一个</w:t>
            </w: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摇摆旋转飞椅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。</w:t>
            </w:r>
          </w:p>
          <w:p>
            <w:pPr>
              <w:spacing w:line="360" w:lineRule="auto"/>
              <w:rPr>
                <w:rFonts w:hint="default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⑴．知识目标：</w:t>
            </w: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知道皮带传动的特点，蜗杆箱的特点，齿轮的垂直传动</w:t>
            </w:r>
          </w:p>
          <w:p>
            <w:pPr>
              <w:spacing w:line="360" w:lineRule="auto"/>
              <w:jc w:val="both"/>
              <w:rPr>
                <w:rFonts w:hint="default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⑵．技能目标：</w:t>
            </w: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根据曲柄摇杆结构，合理的设计一个旋转摇摆飞椅</w:t>
            </w:r>
          </w:p>
          <w:p>
            <w:pPr>
              <w:spacing w:line="420" w:lineRule="exact"/>
              <w:jc w:val="both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⑶．情感目标：锻炼学生逻辑思维能力、想象力及动手能力。</w:t>
            </w:r>
          </w:p>
          <w:p>
            <w:pPr>
              <w:numPr>
                <w:ilvl w:val="0"/>
                <w:numId w:val="1"/>
              </w:numPr>
              <w:spacing w:line="420" w:lineRule="exact"/>
              <w:jc w:val="both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教学重点：</w:t>
            </w: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皮带传动的特点，齿轮的传动方式</w:t>
            </w:r>
          </w:p>
          <w:p>
            <w:pPr>
              <w:numPr>
                <w:ilvl w:val="0"/>
                <w:numId w:val="1"/>
              </w:numPr>
              <w:spacing w:line="420" w:lineRule="exact"/>
              <w:jc w:val="both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教学难点：</w:t>
            </w: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曲柄摇杆结构的特点，齿轮的传动方式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  <w:shd w:val="clear" w:color="auto" w:fill="auto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学习者特征分析</w:t>
            </w: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8220" w:type="dxa"/>
            <w:gridSpan w:val="4"/>
            <w:shd w:val="clear" w:color="auto" w:fill="auto"/>
          </w:tcPr>
          <w:p>
            <w:pPr>
              <w:spacing w:line="420" w:lineRule="exact"/>
              <w:ind w:firstLine="436" w:firstLineChars="200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pacing w:val="-1"/>
                <w:sz w:val="22"/>
                <w:szCs w:val="22"/>
              </w:rPr>
              <w:t>本课对应的是小学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1"/>
                <w:sz w:val="22"/>
                <w:szCs w:val="22"/>
                <w:lang w:val="en-US" w:eastAsia="zh-CN"/>
              </w:rPr>
              <w:t>二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1"/>
                <w:sz w:val="22"/>
                <w:szCs w:val="22"/>
              </w:rPr>
              <w:t>年级左右的学生。对于这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1"/>
                <w:sz w:val="22"/>
                <w:szCs w:val="22"/>
                <w:lang w:val="en-US" w:eastAsia="zh-CN"/>
              </w:rPr>
              <w:t>二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1"/>
                <w:sz w:val="22"/>
                <w:szCs w:val="22"/>
              </w:rPr>
              <w:t xml:space="preserve">年龄阶段的学生，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11"/>
                <w:sz w:val="22"/>
                <w:szCs w:val="22"/>
              </w:rPr>
              <w:t>在课堂中，要提高学生的兴趣并且提高学生的思维发展能力。在使学生有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10"/>
                <w:sz w:val="22"/>
                <w:szCs w:val="22"/>
              </w:rPr>
              <w:t>兴趣的前提下，老师应引导学生进行逻辑思路的构建。培养学生团队合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11"/>
                <w:sz w:val="22"/>
                <w:szCs w:val="22"/>
              </w:rPr>
              <w:t>作、情感互动、现实生活场景应用和临时问题处理的能力。并在授课的过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程中引导学生养成良好的学习、思考，和生活习惯。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  <w:shd w:val="clear" w:color="auto" w:fill="auto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教学环境及资源</w:t>
            </w: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（媒体）</w:t>
            </w:r>
          </w:p>
        </w:tc>
        <w:tc>
          <w:tcPr>
            <w:tcW w:w="8220" w:type="dxa"/>
            <w:gridSpan w:val="4"/>
            <w:shd w:val="clear" w:color="auto" w:fill="auto"/>
          </w:tcPr>
          <w:p>
            <w:pPr>
              <w:pStyle w:val="11"/>
              <w:spacing w:before="2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教师用资源：电脑、PPT 投影、机器人软件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学生用资源：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乐高9686教具箱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6" w:type="dxa"/>
            <w:gridSpan w:val="5"/>
            <w:shd w:val="clear" w:color="auto" w:fill="D9D9D9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5I教学法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11" w:type="dxa"/>
            <w:gridSpan w:val="4"/>
            <w:shd w:val="clear" w:color="auto" w:fill="D9D9D9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教学过程</w:t>
            </w:r>
          </w:p>
        </w:tc>
        <w:tc>
          <w:tcPr>
            <w:tcW w:w="2745" w:type="dxa"/>
            <w:shd w:val="clear" w:color="auto" w:fill="D9D9D9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设计思路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36" w:type="dxa"/>
            <w:vMerge w:val="restart"/>
            <w:shd w:val="clear" w:color="auto" w:fill="FF6600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I THINK</w:t>
            </w:r>
          </w:p>
        </w:tc>
        <w:tc>
          <w:tcPr>
            <w:tcW w:w="5475" w:type="dxa"/>
            <w:gridSpan w:val="3"/>
          </w:tcPr>
          <w:p>
            <w:pPr>
              <w:pStyle w:val="5"/>
              <w:widowControl/>
              <w:shd w:val="clear" w:color="auto" w:fill="FFFFFF"/>
              <w:wordWrap w:val="0"/>
              <w:spacing w:before="0" w:beforeAutospacing="0" w:after="0" w:afterAutospacing="0" w:line="360" w:lineRule="auto"/>
              <w:jc w:val="both"/>
              <w:textAlignment w:val="baseline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shd w:val="clear" w:color="auto" w:fill="FFFFFF"/>
              </w:rPr>
              <w:t>提出问题&amp;作出假设</w:t>
            </w:r>
          </w:p>
        </w:tc>
        <w:tc>
          <w:tcPr>
            <w:tcW w:w="2745" w:type="dxa"/>
            <w:vMerge w:val="restart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由</w:t>
            </w: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视频和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提问的方式引入今天的主题：</w:t>
            </w: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摇摆旋转飞椅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，充分调动孩子们的积极性和兴趣。为更好的完成本节课发任务做好准备。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3" w:hRule="atLeast"/>
        </w:trPr>
        <w:tc>
          <w:tcPr>
            <w:tcW w:w="2236" w:type="dxa"/>
            <w:vMerge w:val="continue"/>
            <w:shd w:val="clear" w:color="auto" w:fill="FF6600"/>
          </w:tcPr>
          <w:p>
            <w:pPr>
              <w:pStyle w:val="5"/>
              <w:widowControl/>
              <w:shd w:val="clear" w:color="auto" w:fill="FFFFFF"/>
              <w:wordWrap w:val="0"/>
              <w:spacing w:before="0" w:beforeAutospacing="0" w:after="0" w:afterAutospacing="0" w:line="380" w:lineRule="exact"/>
              <w:ind w:firstLine="440" w:firstLineChars="200"/>
              <w:jc w:val="both"/>
              <w:textAlignment w:val="baseline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  <w:tcBorders>
              <w:bottom w:val="single" w:color="auto" w:sz="4" w:space="0"/>
            </w:tcBorders>
          </w:tcPr>
          <w:p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宋体" w:hAnsi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有谁喜欢去游乐场的，那你去游乐场会玩什么呢？</w:t>
            </w:r>
          </w:p>
          <w:p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宋体" w:hAnsi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不知道有没有小朋友坐的这样一种游乐设施，它是进行旋转的，但是速度比较快，上面的坐位全部都是一个一个的小飞机，那么我们今天这节课呢，就要来做一个旋转飞机。</w:t>
            </w:r>
          </w:p>
          <w:p>
            <w:pPr>
              <w:pStyle w:val="5"/>
              <w:widowControl/>
              <w:shd w:val="clear" w:color="auto" w:fill="FFFFFF"/>
              <w:wordWrap w:val="0"/>
              <w:spacing w:before="0" w:beforeAutospacing="0" w:after="0" w:afterAutospacing="0" w:line="360" w:lineRule="auto"/>
              <w:jc w:val="both"/>
              <w:textAlignment w:val="baseline"/>
              <w:rPr>
                <w:rFonts w:hint="default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不过我们今天搭建的是摇摆旋转飞椅，我们今天的飞椅不仅可以旋转还可以摇摆。</w:t>
            </w:r>
          </w:p>
          <w:p>
            <w:pPr>
              <w:pStyle w:val="5"/>
              <w:widowControl/>
              <w:shd w:val="clear" w:color="auto" w:fill="FFFFFF"/>
              <w:wordWrap w:val="0"/>
              <w:spacing w:before="0" w:beforeAutospacing="0" w:after="0" w:afterAutospacing="0" w:line="360" w:lineRule="auto"/>
              <w:jc w:val="both"/>
              <w:textAlignment w:val="baseline"/>
              <w:rPr>
                <w:rFonts w:hint="default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236" w:type="dxa"/>
            <w:vMerge w:val="restart"/>
            <w:shd w:val="clear" w:color="auto" w:fill="FFFF00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I EXPLORE</w:t>
            </w:r>
          </w:p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420" w:lineRule="exact"/>
              <w:jc w:val="both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spacing w:after="0"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探究（程序讲解）</w:t>
            </w:r>
          </w:p>
        </w:tc>
        <w:tc>
          <w:tcPr>
            <w:tcW w:w="2745" w:type="dxa"/>
            <w:vMerge w:val="restart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针对提出的任务，引导学员思考需要解决的问题，并探究解决方法。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36" w:type="dxa"/>
            <w:vMerge w:val="continue"/>
            <w:shd w:val="clear" w:color="auto" w:fill="FFFF00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tabs>
                <w:tab w:val="left" w:pos="2775"/>
              </w:tabs>
              <w:spacing w:after="0"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怎么才能实现用一个马达让旋转飞椅一边旋转一边摇摆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？</w:t>
            </w:r>
          </w:p>
          <w:p>
            <w:pPr>
              <w:tabs>
                <w:tab w:val="left" w:pos="2775"/>
              </w:tabs>
              <w:spacing w:after="0"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摇摆是一个往复运动，怎样才能实现往复运动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？</w:t>
            </w: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236" w:type="dxa"/>
            <w:vMerge w:val="restart"/>
            <w:shd w:val="clear" w:color="auto" w:fill="92D050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I PRACTICE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spacing w:after="0"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实践练习</w:t>
            </w:r>
          </w:p>
        </w:tc>
        <w:tc>
          <w:tcPr>
            <w:tcW w:w="2745" w:type="dxa"/>
            <w:vMerge w:val="restart"/>
          </w:tcPr>
          <w:p>
            <w:pPr>
              <w:spacing w:line="420" w:lineRule="exact"/>
              <w:rPr>
                <w:rFonts w:hint="default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1：</w:t>
            </w: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自制蜗轮蜗杆组合</w:t>
            </w:r>
          </w:p>
          <w:p>
            <w:pPr>
              <w:numPr>
                <w:ilvl w:val="0"/>
                <w:numId w:val="0"/>
              </w:numPr>
              <w:spacing w:line="420" w:lineRule="exact"/>
              <w:ind w:leftChars="0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2、搭建动力装置</w:t>
            </w:r>
          </w:p>
          <w:p>
            <w:pPr>
              <w:numPr>
                <w:ilvl w:val="0"/>
                <w:numId w:val="0"/>
              </w:numPr>
              <w:spacing w:line="420" w:lineRule="exact"/>
              <w:ind w:leftChars="0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3、搭建</w:t>
            </w: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底座</w:t>
            </w:r>
          </w:p>
          <w:p>
            <w:pPr>
              <w:numPr>
                <w:ilvl w:val="0"/>
                <w:numId w:val="0"/>
              </w:numPr>
              <w:spacing w:line="420" w:lineRule="exact"/>
              <w:ind w:leftChars="0"/>
              <w:rPr>
                <w:rFonts w:hint="default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4、</w:t>
            </w: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搭建连杆，并用连杆连接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236" w:type="dxa"/>
            <w:vMerge w:val="continue"/>
            <w:shd w:val="clear" w:color="auto" w:fill="92D050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numPr>
                <w:ilvl w:val="0"/>
                <w:numId w:val="2"/>
              </w:numPr>
              <w:ind w:leftChars="0"/>
              <w:jc w:val="both"/>
              <w:rPr>
                <w:rFonts w:hint="eastAsia" w:ascii="微软雅黑" w:hAnsi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利用教具自制一个蜗轮蜗杆组合</w:t>
            </w:r>
          </w:p>
          <w:p>
            <w:pPr>
              <w:numPr>
                <w:ilvl w:val="0"/>
                <w:numId w:val="2"/>
              </w:numPr>
              <w:ind w:leftChars="0"/>
              <w:jc w:val="both"/>
              <w:rPr>
                <w:rFonts w:hint="default" w:ascii="微软雅黑" w:hAnsi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使用凸点梁固定在蜗轮蜗杆组合上，并且在凸点梁上搭建皮带传动和齿轮的垂直传动</w:t>
            </w:r>
          </w:p>
          <w:p>
            <w:pPr>
              <w:numPr>
                <w:ilvl w:val="0"/>
                <w:numId w:val="2"/>
              </w:numPr>
              <w:ind w:leftChars="0"/>
              <w:jc w:val="both"/>
              <w:rPr>
                <w:rFonts w:hint="default" w:ascii="微软雅黑" w:hAnsi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使用凸点梁连接在马达上，并在此基础上搭建底座</w:t>
            </w:r>
          </w:p>
          <w:p>
            <w:pPr>
              <w:numPr>
                <w:ilvl w:val="0"/>
                <w:numId w:val="2"/>
              </w:numPr>
              <w:ind w:leftChars="0"/>
              <w:jc w:val="both"/>
              <w:rPr>
                <w:rFonts w:hint="default" w:ascii="微软雅黑" w:hAnsi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在涡轮上传4号轴并在两边连接手摇柄，使用9号平滑梁做连杆，一边连接在手摇柄上，一边连接在底座上</w:t>
            </w:r>
          </w:p>
          <w:p>
            <w:pPr>
              <w:numPr>
                <w:ilvl w:val="0"/>
                <w:numId w:val="2"/>
              </w:numPr>
              <w:ind w:leftChars="0"/>
              <w:jc w:val="both"/>
              <w:rPr>
                <w:rFonts w:hint="default" w:ascii="微软雅黑" w:hAnsi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让小朋友自制旋转飞椅的飞椅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numPr>
                <w:ilvl w:val="0"/>
                <w:numId w:val="0"/>
              </w:numPr>
              <w:spacing w:line="220" w:lineRule="atLeast"/>
              <w:ind w:leftChars="0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220" w:lineRule="atLeast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  <w:vMerge w:val="restart"/>
            <w:shd w:val="clear" w:color="auto" w:fill="B2A1C7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I SUMMARIZE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spacing w:after="0"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讨论与总结</w:t>
            </w:r>
          </w:p>
        </w:tc>
        <w:tc>
          <w:tcPr>
            <w:tcW w:w="2745" w:type="dxa"/>
            <w:vMerge w:val="restart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通过测试比赛，检测</w:t>
            </w: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摇摆旋转飞椅是否可以正常运行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，总结得失，鼓励学生大胆发言，提高总结和表达能力。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2" w:hRule="atLeast"/>
        </w:trPr>
        <w:tc>
          <w:tcPr>
            <w:tcW w:w="2236" w:type="dxa"/>
            <w:vMerge w:val="continue"/>
            <w:shd w:val="clear" w:color="auto" w:fill="B2A1C7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spacing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测试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比赛：</w:t>
            </w:r>
          </w:p>
          <w:p>
            <w:pPr>
              <w:spacing w:line="360" w:lineRule="auto"/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请测试</w:t>
            </w: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摇摆旋转飞椅能否正常运行？</w:t>
            </w:r>
          </w:p>
          <w:p>
            <w:pPr>
              <w:spacing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总结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eastAsia="zh-CN"/>
              </w:rPr>
              <w:t>与反思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 xml:space="preserve">： </w:t>
            </w:r>
          </w:p>
          <w:p>
            <w:pPr>
              <w:spacing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1.</w:t>
            </w: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皮带传动的优缺点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？</w:t>
            </w:r>
          </w:p>
          <w:p>
            <w:pPr>
              <w:spacing w:line="360" w:lineRule="auto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 xml:space="preserve">2. </w:t>
            </w: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齿轮传动的连接方式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？</w:t>
            </w:r>
          </w:p>
          <w:p>
            <w:pPr>
              <w:spacing w:line="360" w:lineRule="auto"/>
              <w:rPr>
                <w:rFonts w:hint="default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3.为什么使用曲柄摇杆结构？</w:t>
            </w:r>
            <w:bookmarkStart w:id="0" w:name="_GoBack"/>
            <w:bookmarkEnd w:id="0"/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2236" w:type="dxa"/>
            <w:vMerge w:val="restart"/>
            <w:shd w:val="clear" w:color="auto" w:fill="002060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I</w:t>
            </w: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SUMMARIZE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spacing w:after="0"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迁移与拓展</w:t>
            </w:r>
          </w:p>
        </w:tc>
        <w:tc>
          <w:tcPr>
            <w:tcW w:w="2745" w:type="dxa"/>
            <w:vMerge w:val="restart"/>
          </w:tcPr>
          <w:p>
            <w:pPr>
              <w:numPr>
                <w:ilvl w:val="0"/>
                <w:numId w:val="3"/>
              </w:num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基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于作品的特点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，进一步思考是否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可以进一步延伸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，进一步激发学生课后思考。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向自己提出问题并去解决，锻炼手眼协调以及思考的能力。</w:t>
            </w:r>
          </w:p>
          <w:p>
            <w:pPr>
              <w:numPr>
                <w:ilvl w:val="0"/>
                <w:numId w:val="3"/>
              </w:num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可以锻炼孩子的语言表达能力，更加活学活用。</w:t>
            </w:r>
          </w:p>
          <w:p>
            <w:pPr>
              <w:numPr>
                <w:ilvl w:val="0"/>
                <w:numId w:val="3"/>
              </w:num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展示作品是对孩子一节课的总结，也是让家长看到孩子成长的最直接的方法。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7" w:hRule="atLeast"/>
        </w:trPr>
        <w:tc>
          <w:tcPr>
            <w:tcW w:w="2236" w:type="dxa"/>
            <w:vMerge w:val="continue"/>
            <w:shd w:val="clear" w:color="auto" w:fill="002060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1、搭建完自己的作品，</w:t>
            </w: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尝试让自己的作品更丰富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2、让同学们复述模型运行的原理，以及零件的认识。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3、让同学们向家长展示自己的作品以及添加的装饰。</w:t>
            </w:r>
          </w:p>
          <w:p>
            <w:pP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</w:tr>
    </w:tbl>
    <w:p>
      <w:pPr>
        <w:spacing w:line="420" w:lineRule="exact"/>
        <w:jc w:val="center"/>
        <w:rPr>
          <w:rFonts w:hint="eastAsia" w:ascii="微软雅黑" w:hAnsi="微软雅黑" w:eastAsia="微软雅黑" w:cs="微软雅黑"/>
          <w:b w:val="0"/>
          <w:bCs/>
          <w:sz w:val="22"/>
          <w:szCs w:val="22"/>
        </w:rPr>
      </w:pPr>
    </w:p>
    <w:p>
      <w:pPr>
        <w:spacing w:line="420" w:lineRule="exact"/>
        <w:rPr>
          <w:rFonts w:hint="eastAsia" w:ascii="微软雅黑" w:hAnsi="微软雅黑" w:eastAsia="微软雅黑" w:cs="微软雅黑"/>
          <w:b w:val="0"/>
          <w:bCs/>
          <w:sz w:val="22"/>
          <w:szCs w:val="22"/>
        </w:rPr>
      </w:pPr>
    </w:p>
    <w:p>
      <w:pPr>
        <w:spacing w:line="220" w:lineRule="atLeast"/>
        <w:rPr>
          <w:rFonts w:hint="eastAsia" w:ascii="微软雅黑" w:hAnsi="微软雅黑" w:eastAsia="微软雅黑" w:cs="微软雅黑"/>
          <w:b w:val="0"/>
          <w:bCs/>
          <w:sz w:val="22"/>
          <w:szCs w:val="22"/>
        </w:rPr>
      </w:pPr>
    </w:p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113265"/>
    <w:multiLevelType w:val="singleLevel"/>
    <w:tmpl w:val="AF113265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E01724CF"/>
    <w:multiLevelType w:val="singleLevel"/>
    <w:tmpl w:val="E01724CF"/>
    <w:lvl w:ilvl="0" w:tentative="0">
      <w:start w:val="2"/>
      <w:numFmt w:val="decimal"/>
      <w:suff w:val="nothing"/>
      <w:lvlText w:val="%1、"/>
      <w:lvlJc w:val="left"/>
    </w:lvl>
  </w:abstractNum>
  <w:abstractNum w:abstractNumId="2">
    <w:nsid w:val="4698FBF5"/>
    <w:multiLevelType w:val="singleLevel"/>
    <w:tmpl w:val="4698FBF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5ZDRmNjgxNGY3ZmQ5N2Q2YjBjMmZhNDI0M2IxNjIifQ=="/>
  </w:docVars>
  <w:rsids>
    <w:rsidRoot w:val="00D31D50"/>
    <w:rsid w:val="00020815"/>
    <w:rsid w:val="00050A79"/>
    <w:rsid w:val="000A06BA"/>
    <w:rsid w:val="000B5B41"/>
    <w:rsid w:val="000D423A"/>
    <w:rsid w:val="000F45CC"/>
    <w:rsid w:val="00100A40"/>
    <w:rsid w:val="00114EF6"/>
    <w:rsid w:val="00127BB8"/>
    <w:rsid w:val="001409FD"/>
    <w:rsid w:val="00157F1A"/>
    <w:rsid w:val="00197CC9"/>
    <w:rsid w:val="001A0D79"/>
    <w:rsid w:val="002018C9"/>
    <w:rsid w:val="0022230D"/>
    <w:rsid w:val="00240F07"/>
    <w:rsid w:val="00285842"/>
    <w:rsid w:val="002A0941"/>
    <w:rsid w:val="002B301D"/>
    <w:rsid w:val="002C742D"/>
    <w:rsid w:val="002D5998"/>
    <w:rsid w:val="0030660A"/>
    <w:rsid w:val="00323B43"/>
    <w:rsid w:val="003460D9"/>
    <w:rsid w:val="003708CE"/>
    <w:rsid w:val="00372FEE"/>
    <w:rsid w:val="00377946"/>
    <w:rsid w:val="003D37D8"/>
    <w:rsid w:val="003D4816"/>
    <w:rsid w:val="003E672B"/>
    <w:rsid w:val="003F1F10"/>
    <w:rsid w:val="00426133"/>
    <w:rsid w:val="004358AB"/>
    <w:rsid w:val="0046630D"/>
    <w:rsid w:val="00467194"/>
    <w:rsid w:val="0047446A"/>
    <w:rsid w:val="004A353F"/>
    <w:rsid w:val="004C0414"/>
    <w:rsid w:val="004E0A3D"/>
    <w:rsid w:val="004E7336"/>
    <w:rsid w:val="004F584C"/>
    <w:rsid w:val="00512A47"/>
    <w:rsid w:val="00542209"/>
    <w:rsid w:val="005529C6"/>
    <w:rsid w:val="005619B6"/>
    <w:rsid w:val="00596879"/>
    <w:rsid w:val="005A3A68"/>
    <w:rsid w:val="005D7569"/>
    <w:rsid w:val="005F5543"/>
    <w:rsid w:val="00617361"/>
    <w:rsid w:val="0063130C"/>
    <w:rsid w:val="006A412A"/>
    <w:rsid w:val="006A6E69"/>
    <w:rsid w:val="006C0B7C"/>
    <w:rsid w:val="006C72E9"/>
    <w:rsid w:val="006E5553"/>
    <w:rsid w:val="006F64EA"/>
    <w:rsid w:val="0070163F"/>
    <w:rsid w:val="00727979"/>
    <w:rsid w:val="0076337B"/>
    <w:rsid w:val="007A2016"/>
    <w:rsid w:val="007B2271"/>
    <w:rsid w:val="007D12A9"/>
    <w:rsid w:val="0082579C"/>
    <w:rsid w:val="00840A08"/>
    <w:rsid w:val="00845A13"/>
    <w:rsid w:val="0087650B"/>
    <w:rsid w:val="008A3E47"/>
    <w:rsid w:val="008A51B2"/>
    <w:rsid w:val="008B0466"/>
    <w:rsid w:val="008B7726"/>
    <w:rsid w:val="008E04B9"/>
    <w:rsid w:val="008F6484"/>
    <w:rsid w:val="00900F0B"/>
    <w:rsid w:val="009036AF"/>
    <w:rsid w:val="00930B1D"/>
    <w:rsid w:val="00960C6B"/>
    <w:rsid w:val="0097315F"/>
    <w:rsid w:val="00A14EEC"/>
    <w:rsid w:val="00A27B9B"/>
    <w:rsid w:val="00A324C6"/>
    <w:rsid w:val="00A532C3"/>
    <w:rsid w:val="00A6026D"/>
    <w:rsid w:val="00A61B29"/>
    <w:rsid w:val="00A643C1"/>
    <w:rsid w:val="00A767C8"/>
    <w:rsid w:val="00A83B17"/>
    <w:rsid w:val="00AC492D"/>
    <w:rsid w:val="00AF523C"/>
    <w:rsid w:val="00B002F6"/>
    <w:rsid w:val="00B721CC"/>
    <w:rsid w:val="00C1392F"/>
    <w:rsid w:val="00C26EBA"/>
    <w:rsid w:val="00C30CC5"/>
    <w:rsid w:val="00C3371A"/>
    <w:rsid w:val="00C67DF2"/>
    <w:rsid w:val="00C85675"/>
    <w:rsid w:val="00CA5AFE"/>
    <w:rsid w:val="00CB0542"/>
    <w:rsid w:val="00CC3DB7"/>
    <w:rsid w:val="00CD1217"/>
    <w:rsid w:val="00CE354E"/>
    <w:rsid w:val="00CE7783"/>
    <w:rsid w:val="00CF7852"/>
    <w:rsid w:val="00D31D50"/>
    <w:rsid w:val="00D34F45"/>
    <w:rsid w:val="00D57D31"/>
    <w:rsid w:val="00D81A63"/>
    <w:rsid w:val="00DA25F4"/>
    <w:rsid w:val="00DB4E55"/>
    <w:rsid w:val="00DF4468"/>
    <w:rsid w:val="00E01C13"/>
    <w:rsid w:val="00E06096"/>
    <w:rsid w:val="00E320F0"/>
    <w:rsid w:val="00E8276F"/>
    <w:rsid w:val="00ED1C93"/>
    <w:rsid w:val="00EE34F0"/>
    <w:rsid w:val="00EF2589"/>
    <w:rsid w:val="00F3183E"/>
    <w:rsid w:val="00F32E8F"/>
    <w:rsid w:val="00F53328"/>
    <w:rsid w:val="00F80544"/>
    <w:rsid w:val="00F96E11"/>
    <w:rsid w:val="00FE7E24"/>
    <w:rsid w:val="01284503"/>
    <w:rsid w:val="0194697A"/>
    <w:rsid w:val="027A22BD"/>
    <w:rsid w:val="02C70F62"/>
    <w:rsid w:val="02F4708F"/>
    <w:rsid w:val="045B7B56"/>
    <w:rsid w:val="04701C46"/>
    <w:rsid w:val="047643F8"/>
    <w:rsid w:val="04923938"/>
    <w:rsid w:val="050B06F4"/>
    <w:rsid w:val="05253582"/>
    <w:rsid w:val="05AF6C38"/>
    <w:rsid w:val="05D16159"/>
    <w:rsid w:val="0611445D"/>
    <w:rsid w:val="0647715F"/>
    <w:rsid w:val="064D7E1B"/>
    <w:rsid w:val="06A17637"/>
    <w:rsid w:val="06E41315"/>
    <w:rsid w:val="06F14C40"/>
    <w:rsid w:val="07052D72"/>
    <w:rsid w:val="07243FC4"/>
    <w:rsid w:val="07A64A00"/>
    <w:rsid w:val="07AE5BFC"/>
    <w:rsid w:val="07DB7CD9"/>
    <w:rsid w:val="08A55F82"/>
    <w:rsid w:val="092A0A70"/>
    <w:rsid w:val="097A4667"/>
    <w:rsid w:val="09E43672"/>
    <w:rsid w:val="0A1F5127"/>
    <w:rsid w:val="0A367F98"/>
    <w:rsid w:val="0A8B792A"/>
    <w:rsid w:val="0AEF78BB"/>
    <w:rsid w:val="0BF34374"/>
    <w:rsid w:val="0D4E0131"/>
    <w:rsid w:val="0D581ABF"/>
    <w:rsid w:val="0D694786"/>
    <w:rsid w:val="0D707212"/>
    <w:rsid w:val="0E5C37B9"/>
    <w:rsid w:val="0E997BEC"/>
    <w:rsid w:val="0EC9012D"/>
    <w:rsid w:val="0EF508CD"/>
    <w:rsid w:val="0FC3045A"/>
    <w:rsid w:val="0FCF0060"/>
    <w:rsid w:val="10891193"/>
    <w:rsid w:val="1119705C"/>
    <w:rsid w:val="12337849"/>
    <w:rsid w:val="12BE1DAF"/>
    <w:rsid w:val="12C43EBC"/>
    <w:rsid w:val="136959C5"/>
    <w:rsid w:val="13DD6630"/>
    <w:rsid w:val="144F77F5"/>
    <w:rsid w:val="14522746"/>
    <w:rsid w:val="149D5205"/>
    <w:rsid w:val="14A276E9"/>
    <w:rsid w:val="14AB7B64"/>
    <w:rsid w:val="14B65CA6"/>
    <w:rsid w:val="14E90345"/>
    <w:rsid w:val="153F5DB7"/>
    <w:rsid w:val="155A1EB8"/>
    <w:rsid w:val="1648614E"/>
    <w:rsid w:val="166563F6"/>
    <w:rsid w:val="16FD66D5"/>
    <w:rsid w:val="17002847"/>
    <w:rsid w:val="17405644"/>
    <w:rsid w:val="174D4D26"/>
    <w:rsid w:val="17F25877"/>
    <w:rsid w:val="18494E33"/>
    <w:rsid w:val="19040A52"/>
    <w:rsid w:val="19080B43"/>
    <w:rsid w:val="19147AEB"/>
    <w:rsid w:val="194375C8"/>
    <w:rsid w:val="19455B08"/>
    <w:rsid w:val="194E7026"/>
    <w:rsid w:val="1985393D"/>
    <w:rsid w:val="19B85C3C"/>
    <w:rsid w:val="1A2938C2"/>
    <w:rsid w:val="1ADF3086"/>
    <w:rsid w:val="1B1F5712"/>
    <w:rsid w:val="1B3B7386"/>
    <w:rsid w:val="1B483B11"/>
    <w:rsid w:val="1BD93DFF"/>
    <w:rsid w:val="1CE75F5F"/>
    <w:rsid w:val="1CFC3CEC"/>
    <w:rsid w:val="1D2508E2"/>
    <w:rsid w:val="1D5009AC"/>
    <w:rsid w:val="1D6457E1"/>
    <w:rsid w:val="1D6C4A8D"/>
    <w:rsid w:val="1DBC5024"/>
    <w:rsid w:val="1DE444B0"/>
    <w:rsid w:val="1E1957D9"/>
    <w:rsid w:val="1E356ADF"/>
    <w:rsid w:val="1E8A1236"/>
    <w:rsid w:val="1EFA7E39"/>
    <w:rsid w:val="1F411B6B"/>
    <w:rsid w:val="1F430B5E"/>
    <w:rsid w:val="1F8A652E"/>
    <w:rsid w:val="1F8C3833"/>
    <w:rsid w:val="20AC5E60"/>
    <w:rsid w:val="20D33C53"/>
    <w:rsid w:val="21367F28"/>
    <w:rsid w:val="215133D8"/>
    <w:rsid w:val="219830C4"/>
    <w:rsid w:val="21EC5AF4"/>
    <w:rsid w:val="2288008C"/>
    <w:rsid w:val="22911D5E"/>
    <w:rsid w:val="22D23D0D"/>
    <w:rsid w:val="22F76EBE"/>
    <w:rsid w:val="231D4DF4"/>
    <w:rsid w:val="234B0F12"/>
    <w:rsid w:val="237E6B56"/>
    <w:rsid w:val="239E20DB"/>
    <w:rsid w:val="24354A65"/>
    <w:rsid w:val="25A26460"/>
    <w:rsid w:val="25D459F3"/>
    <w:rsid w:val="262017C4"/>
    <w:rsid w:val="262E09F7"/>
    <w:rsid w:val="2692405D"/>
    <w:rsid w:val="27BF4CB0"/>
    <w:rsid w:val="27E8690B"/>
    <w:rsid w:val="281869D4"/>
    <w:rsid w:val="28484510"/>
    <w:rsid w:val="28CC38DA"/>
    <w:rsid w:val="295D02A7"/>
    <w:rsid w:val="29636738"/>
    <w:rsid w:val="29A34399"/>
    <w:rsid w:val="29F812F8"/>
    <w:rsid w:val="2A073C13"/>
    <w:rsid w:val="2A157520"/>
    <w:rsid w:val="2A382C26"/>
    <w:rsid w:val="2B3D1644"/>
    <w:rsid w:val="2B6000FA"/>
    <w:rsid w:val="2C6A3F9A"/>
    <w:rsid w:val="2CC81CF4"/>
    <w:rsid w:val="2CC915F4"/>
    <w:rsid w:val="2D8A22C7"/>
    <w:rsid w:val="2D9C4E54"/>
    <w:rsid w:val="2DA72BFC"/>
    <w:rsid w:val="2DBB5DA2"/>
    <w:rsid w:val="2E6E6770"/>
    <w:rsid w:val="2EE5677E"/>
    <w:rsid w:val="2F3D2DA9"/>
    <w:rsid w:val="2F706B9F"/>
    <w:rsid w:val="2FEE6814"/>
    <w:rsid w:val="305749E2"/>
    <w:rsid w:val="30DF0271"/>
    <w:rsid w:val="31547379"/>
    <w:rsid w:val="3189710F"/>
    <w:rsid w:val="31C6051E"/>
    <w:rsid w:val="32B93455"/>
    <w:rsid w:val="32FA08EF"/>
    <w:rsid w:val="332C1F89"/>
    <w:rsid w:val="339A7D67"/>
    <w:rsid w:val="34562346"/>
    <w:rsid w:val="345F23EA"/>
    <w:rsid w:val="346877DD"/>
    <w:rsid w:val="34975E2C"/>
    <w:rsid w:val="35BA7443"/>
    <w:rsid w:val="35E35ABA"/>
    <w:rsid w:val="36670557"/>
    <w:rsid w:val="36B64D59"/>
    <w:rsid w:val="36DE2E47"/>
    <w:rsid w:val="36DE4A5D"/>
    <w:rsid w:val="36EA519C"/>
    <w:rsid w:val="374122F3"/>
    <w:rsid w:val="37625C64"/>
    <w:rsid w:val="3792387D"/>
    <w:rsid w:val="38034778"/>
    <w:rsid w:val="382B75CE"/>
    <w:rsid w:val="382F611C"/>
    <w:rsid w:val="38F439A6"/>
    <w:rsid w:val="39B32785"/>
    <w:rsid w:val="3A517FD4"/>
    <w:rsid w:val="3A8A06F5"/>
    <w:rsid w:val="3ABD105A"/>
    <w:rsid w:val="3B0F11D0"/>
    <w:rsid w:val="3B603FA2"/>
    <w:rsid w:val="3BA24C03"/>
    <w:rsid w:val="3C220BA7"/>
    <w:rsid w:val="3C3C4BD1"/>
    <w:rsid w:val="3C6E48DE"/>
    <w:rsid w:val="3C8946A6"/>
    <w:rsid w:val="3C8A4BB7"/>
    <w:rsid w:val="3C8F2338"/>
    <w:rsid w:val="3D04068D"/>
    <w:rsid w:val="3D1475C8"/>
    <w:rsid w:val="3D5574C4"/>
    <w:rsid w:val="3D73499D"/>
    <w:rsid w:val="3E742624"/>
    <w:rsid w:val="3F6169E6"/>
    <w:rsid w:val="3F7B7BBC"/>
    <w:rsid w:val="3FCF0388"/>
    <w:rsid w:val="41671B13"/>
    <w:rsid w:val="417C219D"/>
    <w:rsid w:val="41D67798"/>
    <w:rsid w:val="422D10FA"/>
    <w:rsid w:val="42533E12"/>
    <w:rsid w:val="42AA2766"/>
    <w:rsid w:val="432A1FD7"/>
    <w:rsid w:val="43456484"/>
    <w:rsid w:val="43765663"/>
    <w:rsid w:val="43800D1D"/>
    <w:rsid w:val="4490793C"/>
    <w:rsid w:val="44D4786D"/>
    <w:rsid w:val="451A59A3"/>
    <w:rsid w:val="45B45629"/>
    <w:rsid w:val="462C4B80"/>
    <w:rsid w:val="46602E1A"/>
    <w:rsid w:val="469A6FD6"/>
    <w:rsid w:val="46F719AD"/>
    <w:rsid w:val="4725318F"/>
    <w:rsid w:val="47A465B4"/>
    <w:rsid w:val="47E76A3B"/>
    <w:rsid w:val="47F80B7B"/>
    <w:rsid w:val="47FA0C4A"/>
    <w:rsid w:val="47FB04EB"/>
    <w:rsid w:val="47FC0749"/>
    <w:rsid w:val="48643A4B"/>
    <w:rsid w:val="48836EB3"/>
    <w:rsid w:val="491A0DD6"/>
    <w:rsid w:val="491F5F6F"/>
    <w:rsid w:val="494B3DD8"/>
    <w:rsid w:val="49915053"/>
    <w:rsid w:val="49A30EB4"/>
    <w:rsid w:val="49B41061"/>
    <w:rsid w:val="49B72FB0"/>
    <w:rsid w:val="4A281FE7"/>
    <w:rsid w:val="4A387F83"/>
    <w:rsid w:val="4B063964"/>
    <w:rsid w:val="4BEA5F36"/>
    <w:rsid w:val="4C395846"/>
    <w:rsid w:val="4C4A6EDB"/>
    <w:rsid w:val="4D04224B"/>
    <w:rsid w:val="4D7826EE"/>
    <w:rsid w:val="4E3021DB"/>
    <w:rsid w:val="4E7D773B"/>
    <w:rsid w:val="4EE61900"/>
    <w:rsid w:val="4EEA0F29"/>
    <w:rsid w:val="4F5E15F8"/>
    <w:rsid w:val="506023B9"/>
    <w:rsid w:val="51F9627E"/>
    <w:rsid w:val="5271782F"/>
    <w:rsid w:val="52CA38D3"/>
    <w:rsid w:val="536C4686"/>
    <w:rsid w:val="5386656B"/>
    <w:rsid w:val="53F6235F"/>
    <w:rsid w:val="54321EDD"/>
    <w:rsid w:val="543D5E9D"/>
    <w:rsid w:val="55E769A2"/>
    <w:rsid w:val="561A5D60"/>
    <w:rsid w:val="5675098D"/>
    <w:rsid w:val="56F54CDB"/>
    <w:rsid w:val="57017CB7"/>
    <w:rsid w:val="570C6B4E"/>
    <w:rsid w:val="575D419C"/>
    <w:rsid w:val="57793639"/>
    <w:rsid w:val="585C5BED"/>
    <w:rsid w:val="589D54DE"/>
    <w:rsid w:val="592672C4"/>
    <w:rsid w:val="594F5DAA"/>
    <w:rsid w:val="59920034"/>
    <w:rsid w:val="5A0362AB"/>
    <w:rsid w:val="5A061676"/>
    <w:rsid w:val="5A0E500C"/>
    <w:rsid w:val="5A79734C"/>
    <w:rsid w:val="5AAD7402"/>
    <w:rsid w:val="5ACD63CB"/>
    <w:rsid w:val="5AD657CF"/>
    <w:rsid w:val="5B4208D9"/>
    <w:rsid w:val="5B4737C1"/>
    <w:rsid w:val="5B726783"/>
    <w:rsid w:val="5BB87835"/>
    <w:rsid w:val="5BCB782E"/>
    <w:rsid w:val="5BF90C0D"/>
    <w:rsid w:val="5CA340AD"/>
    <w:rsid w:val="5CDD6969"/>
    <w:rsid w:val="5D2176B2"/>
    <w:rsid w:val="5D6F3862"/>
    <w:rsid w:val="5D7809D2"/>
    <w:rsid w:val="5DEC5B9F"/>
    <w:rsid w:val="5DF35ECE"/>
    <w:rsid w:val="5DFA07A4"/>
    <w:rsid w:val="5E0776CC"/>
    <w:rsid w:val="5E9749AD"/>
    <w:rsid w:val="5EC07990"/>
    <w:rsid w:val="5F1E6284"/>
    <w:rsid w:val="5FE56390"/>
    <w:rsid w:val="60B46D1C"/>
    <w:rsid w:val="63987FAD"/>
    <w:rsid w:val="63AE6228"/>
    <w:rsid w:val="63B2557D"/>
    <w:rsid w:val="63CA152B"/>
    <w:rsid w:val="63DB5587"/>
    <w:rsid w:val="63E71C01"/>
    <w:rsid w:val="6422418E"/>
    <w:rsid w:val="642F2828"/>
    <w:rsid w:val="643E241F"/>
    <w:rsid w:val="64A10C64"/>
    <w:rsid w:val="64BD427D"/>
    <w:rsid w:val="65007FC6"/>
    <w:rsid w:val="652E76BB"/>
    <w:rsid w:val="656414D9"/>
    <w:rsid w:val="65760DA5"/>
    <w:rsid w:val="657D46B2"/>
    <w:rsid w:val="667A4F94"/>
    <w:rsid w:val="66986DDD"/>
    <w:rsid w:val="66AC1AFB"/>
    <w:rsid w:val="66B411B1"/>
    <w:rsid w:val="67453993"/>
    <w:rsid w:val="67A2328C"/>
    <w:rsid w:val="68162D2F"/>
    <w:rsid w:val="68BA64F1"/>
    <w:rsid w:val="68EA7ABA"/>
    <w:rsid w:val="693260E5"/>
    <w:rsid w:val="693B0A7C"/>
    <w:rsid w:val="695F3F09"/>
    <w:rsid w:val="6A593B51"/>
    <w:rsid w:val="6A5C48B6"/>
    <w:rsid w:val="6A6F367C"/>
    <w:rsid w:val="6AAF2DEA"/>
    <w:rsid w:val="6ABE51FF"/>
    <w:rsid w:val="6B4801F6"/>
    <w:rsid w:val="6B903A9D"/>
    <w:rsid w:val="6BDA78A4"/>
    <w:rsid w:val="6D120480"/>
    <w:rsid w:val="6E903ECB"/>
    <w:rsid w:val="6EF01BF3"/>
    <w:rsid w:val="6F5218B4"/>
    <w:rsid w:val="6F7300C2"/>
    <w:rsid w:val="700A0594"/>
    <w:rsid w:val="70901366"/>
    <w:rsid w:val="70AB40C2"/>
    <w:rsid w:val="70AF0A25"/>
    <w:rsid w:val="717D5A77"/>
    <w:rsid w:val="71F4064C"/>
    <w:rsid w:val="7200583B"/>
    <w:rsid w:val="727C5ECE"/>
    <w:rsid w:val="72842D67"/>
    <w:rsid w:val="72A92039"/>
    <w:rsid w:val="72BD4602"/>
    <w:rsid w:val="72CF500A"/>
    <w:rsid w:val="736C4339"/>
    <w:rsid w:val="739A06C5"/>
    <w:rsid w:val="73BA5047"/>
    <w:rsid w:val="73C17830"/>
    <w:rsid w:val="73EA218B"/>
    <w:rsid w:val="74D11A15"/>
    <w:rsid w:val="754307FF"/>
    <w:rsid w:val="75573598"/>
    <w:rsid w:val="764B58F0"/>
    <w:rsid w:val="76806BBE"/>
    <w:rsid w:val="76997154"/>
    <w:rsid w:val="77423570"/>
    <w:rsid w:val="78182438"/>
    <w:rsid w:val="7820741F"/>
    <w:rsid w:val="7868042D"/>
    <w:rsid w:val="78B8012A"/>
    <w:rsid w:val="78DC4BB2"/>
    <w:rsid w:val="79486B37"/>
    <w:rsid w:val="79E27D5E"/>
    <w:rsid w:val="7A0924D2"/>
    <w:rsid w:val="7A2C364F"/>
    <w:rsid w:val="7A410E56"/>
    <w:rsid w:val="7AAB7B27"/>
    <w:rsid w:val="7AE25FB3"/>
    <w:rsid w:val="7B1C522F"/>
    <w:rsid w:val="7BEC6217"/>
    <w:rsid w:val="7CA8392A"/>
    <w:rsid w:val="7CAA5BFA"/>
    <w:rsid w:val="7D431A17"/>
    <w:rsid w:val="7DAB26F9"/>
    <w:rsid w:val="7E1E11E0"/>
    <w:rsid w:val="7EA068FC"/>
    <w:rsid w:val="7EBE090D"/>
    <w:rsid w:val="7F34551F"/>
    <w:rsid w:val="7FA03E08"/>
    <w:rsid w:val="7FD46FE8"/>
    <w:rsid w:val="7FF8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 w:val="0"/>
      <w:adjustRightInd/>
      <w:snapToGrid/>
      <w:spacing w:before="100" w:beforeAutospacing="1" w:after="100" w:afterAutospacing="1"/>
    </w:pPr>
    <w:rPr>
      <w:rFonts w:ascii="Times New Roman" w:hAnsi="Times New Roman" w:eastAsia="宋体" w:cs="Times New Roman"/>
      <w:sz w:val="24"/>
      <w:szCs w:val="24"/>
    </w:rPr>
  </w:style>
  <w:style w:type="character" w:customStyle="1" w:styleId="8">
    <w:name w:val="页眉 字符"/>
    <w:basedOn w:val="7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字符"/>
    <w:basedOn w:val="7"/>
    <w:link w:val="3"/>
    <w:semiHidden/>
    <w:qFormat/>
    <w:uiPriority w:val="99"/>
    <w:rPr>
      <w:rFonts w:ascii="Tahoma" w:hAnsi="Tahoma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Table Paragraph"/>
    <w:basedOn w:val="1"/>
    <w:qFormat/>
    <w:uiPriority w:val="1"/>
    <w:rPr>
      <w:rFonts w:ascii="黑体" w:hAnsi="黑体" w:eastAsia="黑体" w:cs="黑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1321</Words>
  <Characters>1374</Characters>
  <Lines>15</Lines>
  <Paragraphs>4</Paragraphs>
  <TotalTime>11</TotalTime>
  <ScaleCrop>false</ScaleCrop>
  <LinksUpToDate>false</LinksUpToDate>
  <CharactersWithSpaces>1393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2019-07-01T10:18:00Z</dcterms:created>
  <dc:creator>Administrator</dc:creator>
  <cp:lastModifiedBy>Administrator</cp:lastModifiedBy>
  <dcterms:modified xsi:type="dcterms:W3CDTF">2023-04-04T09:39:07Z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B8112F17DE054C9D9F843F7BDA32DF1A_13</vt:lpwstr>
  </property>
</Properties>
</file>