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-84455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8 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9.7pt;margin-top:-6.65pt;height:39.05pt;width:82.7pt;z-index:251662336;v-text-anchor:middle;mso-width-relative:page;mso-height-relative:page;" fillcolor="#A5A5A5 [3206]" filled="t" stroked="t" coordsize="21600,21600" o:gfxdata="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vo6anN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8 +阶段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动力机械1 — 第2节 —视觉暂留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61312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动力机械1 — 第2节 —视觉暂留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Theme="minorEastAsia" w:hAnsiTheme="minorEastAsia" w:cstheme="minorEastAsia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、使用齿轮组改变转速</w:t>
                            </w:r>
                            <w:r>
                              <w:rPr>
                                <w:rFonts w:hint="eastAsia" w:ascii="新宋体" w:hAnsi="新宋体" w:eastAsia="新宋体" w:cs="新宋体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2、认识视觉暂留</w:t>
                            </w:r>
                            <w:r>
                              <w:rPr>
                                <w:rFonts w:hint="eastAsia" w:ascii="新宋体" w:hAnsi="新宋体" w:eastAsia="新宋体" w:cs="新宋体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乐高教具：9686套装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2、辅助器材：打印连贯动作的图片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60288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spacing w:line="360" w:lineRule="auto"/>
                        <w:rPr>
                          <w:rFonts w:hint="default" w:asciiTheme="minorEastAsia" w:hAnsiTheme="minorEastAsia" w:cstheme="minorEastAsia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、使用齿轮组改变转速</w:t>
                      </w:r>
                      <w:r>
                        <w:rPr>
                          <w:rFonts w:hint="eastAsia" w:ascii="新宋体" w:hAnsi="新宋体" w:eastAsia="新宋体" w:cs="新宋体"/>
                          <w:b/>
                          <w:bCs/>
                          <w:sz w:val="24"/>
                          <w:szCs w:val="24"/>
                          <w:vertAlign w:val="baseline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2、认识视觉暂留</w:t>
                      </w:r>
                      <w:r>
                        <w:rPr>
                          <w:rFonts w:hint="eastAsia" w:ascii="新宋体" w:hAnsi="新宋体" w:eastAsia="新宋体" w:cs="新宋体"/>
                          <w:b/>
                          <w:bCs/>
                          <w:sz w:val="24"/>
                          <w:szCs w:val="24"/>
                          <w:vertAlign w:val="baseline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乐高教具：9686套装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2、辅助器材：打印连贯动作的图片</w:t>
                      </w: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3360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2238"/>
        <w:gridCol w:w="2433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firstLine="964" w:firstLineChars="40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</w:t>
            </w:r>
          </w:p>
          <w:p>
            <w:pPr>
              <w:ind w:firstLine="723" w:firstLineChars="300"/>
              <w:jc w:val="left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2238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</w:t>
            </w:r>
          </w:p>
          <w:p>
            <w:pPr>
              <w:jc w:val="left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50分钟</w:t>
            </w:r>
          </w:p>
        </w:tc>
        <w:tc>
          <w:tcPr>
            <w:tcW w:w="2433" w:type="dxa"/>
          </w:tcPr>
          <w:p>
            <w:pPr>
              <w:ind w:firstLine="241" w:firstLineChars="100"/>
              <w:jc w:val="left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反思、延续</w:t>
            </w:r>
          </w:p>
          <w:p>
            <w:pPr>
              <w:ind w:firstLine="482" w:firstLineChars="200"/>
              <w:jc w:val="left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1841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重点知识强化</w:t>
            </w:r>
          </w:p>
          <w:p>
            <w:pPr>
              <w:jc w:val="left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家长分享</w:t>
            </w:r>
          </w:p>
          <w:p>
            <w:pPr>
              <w:jc w:val="left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同学们知道以前的老电影是怎么放映的吗？今天我们就要来探究一下什么是“视觉暂留”？</w:t>
            </w:r>
          </w:p>
        </w:tc>
        <w:tc>
          <w:tcPr>
            <w:tcW w:w="2238" w:type="dxa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搭建底座支起长轴，顶端固定课堂道具，使用合适的齿轮组改变长轴的转速。</w:t>
            </w:r>
          </w:p>
        </w:tc>
        <w:tc>
          <w:tcPr>
            <w:tcW w:w="2433" w:type="dxa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放映视频的原理是什么？</w:t>
            </w:r>
          </w:p>
          <w:p>
            <w:pPr>
              <w:jc w:val="left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你使用哪组齿轮组最后看到的动画连贯性是最好的？</w:t>
            </w:r>
          </w:p>
        </w:tc>
        <w:tc>
          <w:tcPr>
            <w:tcW w:w="1841" w:type="dxa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向家长介绍今天的重点知识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136525</wp:posOffset>
                </wp:positionV>
                <wp:extent cx="6317615" cy="3069590"/>
                <wp:effectExtent l="6350" t="6350" r="1333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317615" cy="3069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1、同学们有没有看过以前的老式电影放映机，它上面是一张张图片连接起来的，可是奇怪的是这些图片放映出来的明明是动画啊，这是怎么回事呢？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2、是因为我们人会有视觉暂留效应，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4"/>
                                <w:szCs w:val="24"/>
                                <w:u w:val="none"/>
                                <w:shd w:val="clear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4"/>
                                <w:szCs w:val="24"/>
                                <w:u w:val="none"/>
                                <w:shd w:val="clear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instrText xml:space="preserve"> HYPERLINK "https://baike.baidu.com/item/%E4%BA%BA%E7%9C%BC/2058520" \t "https://baike.baidu.com/item/%E8%A7%86%E8%A7%89%E6%9A%82%E7%95%99/_blank" </w:instrTex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4"/>
                                <w:szCs w:val="24"/>
                                <w:u w:val="none"/>
                                <w:shd w:val="clear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rStyle w:val="7"/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4"/>
                                <w:szCs w:val="24"/>
                                <w:u w:val="none"/>
                                <w:shd w:val="clear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人眼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4"/>
                                <w:szCs w:val="24"/>
                                <w:u w:val="none"/>
                                <w:shd w:val="clear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fldChar w:fldCharType="end"/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4"/>
                                <w:szCs w:val="24"/>
                                <w:shd w:val="clear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在观察景物时，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4"/>
                                <w:szCs w:val="24"/>
                                <w:u w:val="none"/>
                                <w:shd w:val="clear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4"/>
                                <w:szCs w:val="24"/>
                                <w:u w:val="none"/>
                                <w:shd w:val="clear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instrText xml:space="preserve"> HYPERLINK "https://baike.baidu.com/item/%E5%85%89" \t "https://baike.baidu.com/item/%E8%A7%86%E8%A7%89%E6%9A%82%E7%95%99/_blank" </w:instrTex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4"/>
                                <w:szCs w:val="24"/>
                                <w:u w:val="none"/>
                                <w:shd w:val="clear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rStyle w:val="7"/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4"/>
                                <w:szCs w:val="24"/>
                                <w:u w:val="none"/>
                                <w:shd w:val="clear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光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4"/>
                                <w:szCs w:val="24"/>
                                <w:u w:val="none"/>
                                <w:shd w:val="clear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fldChar w:fldCharType="end"/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4"/>
                                <w:szCs w:val="24"/>
                                <w:shd w:val="clear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信号传入大脑神经，需经过一段短暂的时间，光的作用结束后，视觉形象并不立即消失，这种残留的视觉称“后像”，视觉的这一现象则被称为“视觉暂留”。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3、老师为同学们准备了一个道具，在这张长方形的纸条上印有几幅连贯的图画，我们搭建一个机械来带动它旋转，来体会视觉暂留。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4、我们大家搭建的机械上要选择合适的齿轮组来改变道具的转速，让道具图画变动的频率最适合我们的视觉感受。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8pt;margin-top:10.75pt;height:241.7pt;width:497.45pt;z-index:251664384;v-text-anchor:middle;mso-width-relative:page;mso-height-relative:page;" fillcolor="#FFFFFF [3201]" filled="t" stroked="t" coordsize="21600,21600" o:gfxdata="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GeTN6XYAAAACgEAAA8AAAAAAAAA&#10;AQAgAAAAIgAAAGRycy9kb3ducmV2LnhtbFBLAQIUABQAAAAIAIdO4kCzNuY5gwIAAAwFAAAOAAAA&#10;AAAAAAEAIAAAACc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1、同学们有没有看过以前的老式电影放映机，它上面是一张张图片连接起来的，可是奇怪的是这些图片放映出来的明明是动画啊，这是怎么回事呢？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2、是因为我们人会有视觉暂留效应，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4"/>
                          <w:szCs w:val="24"/>
                          <w:u w:val="none"/>
                          <w:shd w:val="clear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4"/>
                          <w:szCs w:val="24"/>
                          <w:u w:val="none"/>
                          <w:shd w:val="clear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instrText xml:space="preserve"> HYPERLINK "https://baike.baidu.com/item/%E4%BA%BA%E7%9C%BC/2058520" \t "https://baike.baidu.com/item/%E8%A7%86%E8%A7%89%E6%9A%82%E7%95%99/_blank" </w:instrTex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4"/>
                          <w:szCs w:val="24"/>
                          <w:u w:val="none"/>
                          <w:shd w:val="clear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rStyle w:val="7"/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4"/>
                          <w:szCs w:val="24"/>
                          <w:u w:val="none"/>
                          <w:shd w:val="clear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人眼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4"/>
                          <w:szCs w:val="24"/>
                          <w:u w:val="none"/>
                          <w:shd w:val="clear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fldChar w:fldCharType="end"/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4"/>
                          <w:szCs w:val="24"/>
                          <w:shd w:val="clear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在观察景物时，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4"/>
                          <w:szCs w:val="24"/>
                          <w:u w:val="none"/>
                          <w:shd w:val="clear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4"/>
                          <w:szCs w:val="24"/>
                          <w:u w:val="none"/>
                          <w:shd w:val="clear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instrText xml:space="preserve"> HYPERLINK "https://baike.baidu.com/item/%E5%85%89" \t "https://baike.baidu.com/item/%E8%A7%86%E8%A7%89%E6%9A%82%E7%95%99/_blank" </w:instrTex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4"/>
                          <w:szCs w:val="24"/>
                          <w:u w:val="none"/>
                          <w:shd w:val="clear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rStyle w:val="7"/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4"/>
                          <w:szCs w:val="24"/>
                          <w:u w:val="none"/>
                          <w:shd w:val="clear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光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4"/>
                          <w:szCs w:val="24"/>
                          <w:u w:val="none"/>
                          <w:shd w:val="clear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fldChar w:fldCharType="end"/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4"/>
                          <w:szCs w:val="24"/>
                          <w:shd w:val="clear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信号传入大脑神经，需经过一段短暂的时间，光的作用结束后，视觉形象并不立即消失，这种残留的视觉称“后像”，视觉的这一现象则被称为“视觉暂留”。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3、老师为同学们准备了一个道具，在这张长方形的纸条上印有几幅连贯的图画，我们搭建一个机械来带动它旋转，来体会视觉暂留。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4、我们大家搭建的机械上要选择合适的齿轮组来改变道具的转速，让道具图画变动的频率最适合我们的视觉感受。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3010535</wp:posOffset>
                </wp:positionH>
                <wp:positionV relativeFrom="paragraph">
                  <wp:posOffset>39370</wp:posOffset>
                </wp:positionV>
                <wp:extent cx="2504440" cy="2433320"/>
                <wp:effectExtent l="6350" t="6350" r="1905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2504440" cy="2433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drawing>
                                <wp:inline distT="0" distB="0" distL="114300" distR="114300">
                                  <wp:extent cx="2131695" cy="1990725"/>
                                  <wp:effectExtent l="0" t="0" r="1905" b="9525"/>
                                  <wp:docPr id="19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1695" cy="1990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7.05pt;margin-top:3.1pt;height:191.6pt;width:197.2pt;z-index:251659264;v-text-anchor:middle;mso-width-relative:page;mso-height-relative:page;" fillcolor="#FFFFFF [3201]" filled="t" stroked="t" coordsize="21600,21600" o:gfxdata="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nwyYO2gAAAAkBAAAP&#10;AAAAAAAAAAEAIAAAACIAAABkcnMvZG93bnJldi54bWxQSwECFAAUAAAACACHTuJAhmhvpYgCAAAO&#10;BQAADgAAAAAAAAABACAAAAApAQAAZHJzL2Uyb0RvYy54bWxQSwUGAAAAAAYABgBZAQAAI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drawing>
                          <wp:inline distT="0" distB="0" distL="114300" distR="114300">
                            <wp:extent cx="2131695" cy="1990725"/>
                            <wp:effectExtent l="0" t="0" r="1905" b="9525"/>
                            <wp:docPr id="19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31695" cy="1990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46355</wp:posOffset>
                </wp:positionV>
                <wp:extent cx="2530475" cy="2363470"/>
                <wp:effectExtent l="6350" t="6350" r="15875" b="177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2530475" cy="2363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114300" distR="114300">
                                  <wp:extent cx="2334260" cy="3057525"/>
                                  <wp:effectExtent l="0" t="0" r="8890" b="9525"/>
                                  <wp:docPr id="13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4260" cy="3057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9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8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5pt;margin-top:3.65pt;height:186.1pt;width:199.25pt;z-index:251669504;v-text-anchor:middle;mso-width-relative:page;mso-height-relative:page;" fillcolor="#FFFFFF [3201]" filled="t" stroked="t" coordsize="21600,21600" o:gfxdata="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Z6ntdoAAAAJAQAADwAA&#10;AAAAAAABACAAAAAiAAAAZHJzL2Rvd25yZXYueG1sUEsBAhQAFAAAAAgAh07iQCMvs8KGAgAADgUA&#10;AA4AAAAAAAAAAQAgAAAAKQ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114300" distR="114300">
                            <wp:extent cx="2334260" cy="3057525"/>
                            <wp:effectExtent l="0" t="0" r="8890" b="9525"/>
                            <wp:docPr id="13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4260" cy="3057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9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8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47625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3.85pt;margin-top:3.75pt;height:34.4pt;width:86.6pt;z-index:251665408;v-text-anchor:middle;mso-width-relative:page;mso-height-relative:page;" fillcolor="#A5A5A5 [3206]" filled="t" stroked="t" coordsize="21600,21600" o:gfxdata="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qhPwT1AAAAAgBAAAPAAAAAAAAAAEAIAAAACIAAABkcnMvZG93bnJldi54bWxQSwECFAAU&#10;AAAACACHTuJA1OLXGaACAAA5BQAADgAAAAAAAAABACAAAAAjAQAAZHJzL2Uyb0RvYy54bWxQSwUG&#10;AAAAAAYABgBZAQAANQYAAAAA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-446405</wp:posOffset>
                </wp:positionH>
                <wp:positionV relativeFrom="paragraph">
                  <wp:posOffset>101600</wp:posOffset>
                </wp:positionV>
                <wp:extent cx="6317615" cy="1778635"/>
                <wp:effectExtent l="6350" t="6350" r="13335" b="1841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建构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 w:ascii="新宋体" w:hAnsi="新宋体" w:eastAsia="新宋体" w:cs="新宋体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新宋体" w:hAnsi="新宋体" w:eastAsia="新宋体" w:cs="新宋体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1、搭建一个底座，使用冠齿轮垂直传动给竖直的长轴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 w:ascii="新宋体" w:hAnsi="新宋体" w:eastAsia="新宋体" w:cs="新宋体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新宋体" w:hAnsi="新宋体" w:eastAsia="新宋体" w:cs="新宋体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2、动手在一张纸上一面画出小鸟，另一面画出鸟笼（或道具图画）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 w:ascii="新宋体" w:hAnsi="新宋体" w:eastAsia="新宋体" w:cs="新宋体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新宋体" w:hAnsi="新宋体" w:eastAsia="新宋体" w:cs="新宋体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3、把纸片固定到长轴上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ascii="新宋体" w:hAnsi="新宋体" w:eastAsia="新宋体" w:cs="新宋体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新宋体" w:hAnsi="新宋体" w:eastAsia="新宋体" w:cs="新宋体"/>
                                <w:b/>
                                <w:bCs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4、使用电机带动模型旋转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15pt;margin-top:8pt;height:140.05pt;width:497.45pt;z-index:251666432;v-text-anchor:middle;mso-width-relative:page;mso-height-relative:page;" fillcolor="#FFFFFF [3201]" filled="t" stroked="t" coordsize="21600,21600" o:gfxdata="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//7+jXAAAACgEAAA8AAAAAAAAAAQAgAAAAIgAAAGRy&#10;cy9kb3ducmV2LnhtbFBLAQIUABQAAAAIAIdO4kA2Dn0peAIAAAIFAAAOAAAAAAAAAAEAIAAAACY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建构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 w:ascii="新宋体" w:hAnsi="新宋体" w:eastAsia="新宋体" w:cs="新宋体"/>
                          <w:b/>
                          <w:bCs/>
                          <w:sz w:val="24"/>
                          <w:szCs w:val="24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新宋体" w:hAnsi="新宋体" w:eastAsia="新宋体" w:cs="新宋体"/>
                          <w:b/>
                          <w:bCs/>
                          <w:sz w:val="24"/>
                          <w:szCs w:val="24"/>
                          <w:vertAlign w:val="baseline"/>
                          <w:lang w:val="en-US" w:eastAsia="zh-CN"/>
                        </w:rPr>
                        <w:t>1、搭建一个底座，使用冠齿轮垂直传动给竖直的长轴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 w:ascii="新宋体" w:hAnsi="新宋体" w:eastAsia="新宋体" w:cs="新宋体"/>
                          <w:b/>
                          <w:bCs/>
                          <w:sz w:val="24"/>
                          <w:szCs w:val="24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新宋体" w:hAnsi="新宋体" w:eastAsia="新宋体" w:cs="新宋体"/>
                          <w:b/>
                          <w:bCs/>
                          <w:sz w:val="24"/>
                          <w:szCs w:val="24"/>
                          <w:vertAlign w:val="baseline"/>
                          <w:lang w:val="en-US" w:eastAsia="zh-CN"/>
                        </w:rPr>
                        <w:t>2、动手在一张纸上一面画出小鸟，另一面画出鸟笼（或道具图画）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 w:ascii="新宋体" w:hAnsi="新宋体" w:eastAsia="新宋体" w:cs="新宋体"/>
                          <w:b/>
                          <w:bCs/>
                          <w:sz w:val="24"/>
                          <w:szCs w:val="24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新宋体" w:hAnsi="新宋体" w:eastAsia="新宋体" w:cs="新宋体"/>
                          <w:b/>
                          <w:bCs/>
                          <w:sz w:val="24"/>
                          <w:szCs w:val="24"/>
                          <w:vertAlign w:val="baseline"/>
                          <w:lang w:val="en-US" w:eastAsia="zh-CN"/>
                        </w:rPr>
                        <w:t>3、把纸片固定到长轴上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 w:ascii="新宋体" w:hAnsi="新宋体" w:eastAsia="新宋体" w:cs="新宋体"/>
                          <w:b/>
                          <w:bCs/>
                          <w:sz w:val="24"/>
                          <w:szCs w:val="24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hint="eastAsia" w:ascii="新宋体" w:hAnsi="新宋体" w:eastAsia="新宋体" w:cs="新宋体"/>
                          <w:b/>
                          <w:bCs/>
                          <w:sz w:val="24"/>
                          <w:szCs w:val="24"/>
                          <w:vertAlign w:val="baseline"/>
                          <w:lang w:val="en-US" w:eastAsia="zh-CN"/>
                        </w:rPr>
                        <w:t>4、使用电机带动模型旋转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3959225</wp:posOffset>
                </wp:positionH>
                <wp:positionV relativeFrom="paragraph">
                  <wp:posOffset>118110</wp:posOffset>
                </wp:positionV>
                <wp:extent cx="1926590" cy="1957070"/>
                <wp:effectExtent l="6350" t="6350" r="10160" b="1778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590" cy="1957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1.75pt;margin-top:9.3pt;height:154.1pt;width:151.7pt;z-index:251672576;v-text-anchor:middle;mso-width-relative:page;mso-height-relative:page;" fillcolor="#FFFFFF [3201]" filled="t" stroked="t" coordsize="21600,21600" o:gfxdata="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KTIqWrZAAAACgEAAA8AAAAAAAAAAQAgAAAA&#10;IgAAAGRycy9kb3ducmV2LnhtbFBLAQIUABQAAAAIAIdO4kDVJRmCfAIAAAIFAAAOAAAAAAAAAAEA&#10;IAAAACgBAABkcnMvZTJvRG9jLnhtbFBLBQYAAAAABgAGAFkBAAAW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116205</wp:posOffset>
                </wp:positionV>
                <wp:extent cx="2486660" cy="1975485"/>
                <wp:effectExtent l="6350" t="6350" r="8890" b="1206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660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859915" cy="1691005"/>
                                  <wp:effectExtent l="0" t="0" r="6985" b="4445"/>
                                  <wp:docPr id="21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9915" cy="1691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5.5pt;margin-top:9.15pt;height:155.55pt;width:195.8pt;z-index:251671552;v-text-anchor:middle;mso-width-relative:page;mso-height-relative:page;" fillcolor="#FFFFFF [3201]" filled="t" stroked="t" coordsize="21600,21600" o:gfxdata="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bQGw52QAAAAoBAAAPAAAAAAAAAAEAIAAA&#10;ACIAAABkcnMvZG93bnJldi54bWxQSwECFAAUAAAACACHTuJAXQaoRH0CAAACBQAADgAAAAAAAAAB&#10;ACAAAAAoAQAAZHJzL2Uyb0RvYy54bWxQSwUGAAAAAAYABgBZAQAAFw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1859915" cy="1691005"/>
                            <wp:effectExtent l="0" t="0" r="6985" b="4445"/>
                            <wp:docPr id="21" name="图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9915" cy="1691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109855</wp:posOffset>
                </wp:positionV>
                <wp:extent cx="1903095" cy="1988820"/>
                <wp:effectExtent l="6350" t="6350" r="8255" b="1143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1903095" cy="1988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703705" cy="1325245"/>
                                  <wp:effectExtent l="0" t="0" r="10795" b="8255"/>
                                  <wp:docPr id="20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3705" cy="1325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4.6pt;margin-top:8.65pt;height:156.6pt;width:149.85pt;z-index:251670528;v-text-anchor:middle;mso-width-relative:page;mso-height-relative:page;" fillcolor="#FFFFFF [3201]" filled="t" stroked="t" coordsize="21600,21600" o:gfxdata="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N33w9kAAAAKAQAADwAA&#10;AAAAAAABACAAAAAiAAAAZHJzL2Rvd25yZXYueG1sUEsBAhQAFAAAAAgAh07iQLfCp86HAgAADg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1703705" cy="1325245"/>
                            <wp:effectExtent l="0" t="0" r="10795" b="8255"/>
                            <wp:docPr id="20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3705" cy="1325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40640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6.1pt;margin-top:3.2pt;height:30.45pt;width:81.5pt;z-index:251667456;v-text-anchor:middle;mso-width-relative:page;mso-height-relative:page;" fillcolor="#A5A5A5 [3206]" filled="t" stroked="t" coordsize="21600,21600" o:gfxdata="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3EdJNNQAAAAHAQAADwAAAAAAAAABACAAAAAiAAAAZHJzL2Rvd25yZXYueG1sUEsBAhQAFAAA&#10;AAgAh07iQJFiCyyeAgAANw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27305</wp:posOffset>
                </wp:positionV>
                <wp:extent cx="6317615" cy="1778635"/>
                <wp:effectExtent l="6350" t="6350" r="13335" b="1841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三、反思：放映视频的原理是什么？</w:t>
                            </w:r>
                          </w:p>
                          <w:p>
                            <w:pPr>
                              <w:ind w:firstLine="1205" w:firstLineChars="500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你使用哪组齿轮组最后看到的动画连贯性是最好的？</w:t>
                            </w:r>
                          </w:p>
                          <w:p>
                            <w:pPr>
                              <w:ind w:firstLine="723" w:firstLineChars="30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延续：讨论视觉暂留给我们带来的感受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课后小任务：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35pt;margin-top:2.15pt;height:140.05pt;width:497.45pt;z-index:251668480;v-text-anchor:middle;mso-width-relative:page;mso-height-relative:page;" fillcolor="#FFFFFF [3201]" filled="t" stroked="t" coordsize="21600,21600" o:gfxdata="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eAYppdcAAAAJAQAADwAAAAAAAAABACAAAAAiAAAAZHJz&#10;L2Rvd25yZXYueG1sUEsBAhQAFAAAAAgAh07iQO3BY8t3AgAAAgUAAA4AAAAAAAAAAQAgAAAAJg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三、反思：放映视频的原理是什么？</w:t>
                      </w:r>
                    </w:p>
                    <w:p>
                      <w:pPr>
                        <w:ind w:firstLine="1205" w:firstLineChars="500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你使用哪组齿轮组最后看到的动画连贯性是最好的？</w:t>
                      </w:r>
                    </w:p>
                    <w:p>
                      <w:pPr>
                        <w:ind w:firstLine="723" w:firstLineChars="30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延续：讨论视觉暂留给我们带来的感受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课后小任务：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-826135</wp:posOffset>
          </wp:positionH>
          <wp:positionV relativeFrom="paragraph">
            <wp:posOffset>-17780</wp:posOffset>
          </wp:positionV>
          <wp:extent cx="2501265" cy="927100"/>
          <wp:effectExtent l="0" t="0" r="635" b="0"/>
          <wp:wrapSquare wrapText="bothSides"/>
          <wp:docPr id="1" name="图片 1" descr="微信图片_2018111314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811131400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1265" cy="92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C8250"/>
    <w:multiLevelType w:val="singleLevel"/>
    <w:tmpl w:val="879C825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586D7EA"/>
    <w:multiLevelType w:val="singleLevel"/>
    <w:tmpl w:val="5586D7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8E78D9F"/>
    <w:multiLevelType w:val="singleLevel"/>
    <w:tmpl w:val="78E78D9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45E1"/>
    <w:rsid w:val="006A3B13"/>
    <w:rsid w:val="00757395"/>
    <w:rsid w:val="00C35F31"/>
    <w:rsid w:val="00C86ADF"/>
    <w:rsid w:val="00CC54D3"/>
    <w:rsid w:val="00F77183"/>
    <w:rsid w:val="01252293"/>
    <w:rsid w:val="01397334"/>
    <w:rsid w:val="0144496F"/>
    <w:rsid w:val="015759BC"/>
    <w:rsid w:val="01900352"/>
    <w:rsid w:val="019F6864"/>
    <w:rsid w:val="01A13F29"/>
    <w:rsid w:val="01A83CE5"/>
    <w:rsid w:val="01AD185A"/>
    <w:rsid w:val="021769A6"/>
    <w:rsid w:val="023C37B8"/>
    <w:rsid w:val="023E49B2"/>
    <w:rsid w:val="025120FD"/>
    <w:rsid w:val="02D40DBF"/>
    <w:rsid w:val="03174D98"/>
    <w:rsid w:val="03725677"/>
    <w:rsid w:val="03F43140"/>
    <w:rsid w:val="050E7A32"/>
    <w:rsid w:val="054036A3"/>
    <w:rsid w:val="05A3468C"/>
    <w:rsid w:val="05ED4C86"/>
    <w:rsid w:val="06585645"/>
    <w:rsid w:val="0743095B"/>
    <w:rsid w:val="0762312B"/>
    <w:rsid w:val="07BC388A"/>
    <w:rsid w:val="08377568"/>
    <w:rsid w:val="085730A9"/>
    <w:rsid w:val="08A365FF"/>
    <w:rsid w:val="08F9604A"/>
    <w:rsid w:val="09410BD7"/>
    <w:rsid w:val="09915DF7"/>
    <w:rsid w:val="09D705B7"/>
    <w:rsid w:val="0A0348FF"/>
    <w:rsid w:val="0A495791"/>
    <w:rsid w:val="0AAA240D"/>
    <w:rsid w:val="0AB82E3C"/>
    <w:rsid w:val="0B7975E7"/>
    <w:rsid w:val="0C323773"/>
    <w:rsid w:val="0C865B92"/>
    <w:rsid w:val="0C890CBD"/>
    <w:rsid w:val="0CFC2B97"/>
    <w:rsid w:val="0DCA4733"/>
    <w:rsid w:val="0E2A5327"/>
    <w:rsid w:val="0E632FCE"/>
    <w:rsid w:val="0E83571B"/>
    <w:rsid w:val="0E9E0DD7"/>
    <w:rsid w:val="0EBF0A83"/>
    <w:rsid w:val="0EC7496C"/>
    <w:rsid w:val="0ECA725B"/>
    <w:rsid w:val="108E0984"/>
    <w:rsid w:val="10C0628F"/>
    <w:rsid w:val="10CA732E"/>
    <w:rsid w:val="10D2171F"/>
    <w:rsid w:val="11593899"/>
    <w:rsid w:val="115B3D05"/>
    <w:rsid w:val="11E471DD"/>
    <w:rsid w:val="129E4754"/>
    <w:rsid w:val="12AA43B0"/>
    <w:rsid w:val="12FA72DA"/>
    <w:rsid w:val="13781699"/>
    <w:rsid w:val="13AE6C9F"/>
    <w:rsid w:val="13C02960"/>
    <w:rsid w:val="13C32A2E"/>
    <w:rsid w:val="13F4395E"/>
    <w:rsid w:val="13F706C2"/>
    <w:rsid w:val="14903F51"/>
    <w:rsid w:val="14BD3760"/>
    <w:rsid w:val="15A10EF7"/>
    <w:rsid w:val="15F90326"/>
    <w:rsid w:val="1603271C"/>
    <w:rsid w:val="164B0413"/>
    <w:rsid w:val="166B02A7"/>
    <w:rsid w:val="16835F27"/>
    <w:rsid w:val="177D5F2D"/>
    <w:rsid w:val="17D37FFB"/>
    <w:rsid w:val="18D217DD"/>
    <w:rsid w:val="18EF43B7"/>
    <w:rsid w:val="1932391B"/>
    <w:rsid w:val="193B1123"/>
    <w:rsid w:val="193C7780"/>
    <w:rsid w:val="19815E26"/>
    <w:rsid w:val="199163F8"/>
    <w:rsid w:val="19946E6B"/>
    <w:rsid w:val="19BA0A47"/>
    <w:rsid w:val="19BC08A4"/>
    <w:rsid w:val="19F30A71"/>
    <w:rsid w:val="1A25726C"/>
    <w:rsid w:val="1A63341E"/>
    <w:rsid w:val="1A874AD4"/>
    <w:rsid w:val="1AE16134"/>
    <w:rsid w:val="1AE816B6"/>
    <w:rsid w:val="1B51409E"/>
    <w:rsid w:val="1B531BB2"/>
    <w:rsid w:val="1B6518C2"/>
    <w:rsid w:val="1BC70D8D"/>
    <w:rsid w:val="1BDF58A2"/>
    <w:rsid w:val="1C264429"/>
    <w:rsid w:val="1C2B6BCC"/>
    <w:rsid w:val="1C36516C"/>
    <w:rsid w:val="1CDF47E7"/>
    <w:rsid w:val="1D11127F"/>
    <w:rsid w:val="1D352FDC"/>
    <w:rsid w:val="1D735C90"/>
    <w:rsid w:val="1DCE71A9"/>
    <w:rsid w:val="1E081E31"/>
    <w:rsid w:val="1EA22280"/>
    <w:rsid w:val="1FFA1C74"/>
    <w:rsid w:val="20236A40"/>
    <w:rsid w:val="203A14FF"/>
    <w:rsid w:val="20564EB7"/>
    <w:rsid w:val="20593F71"/>
    <w:rsid w:val="20862FF5"/>
    <w:rsid w:val="21913EFE"/>
    <w:rsid w:val="21D92F35"/>
    <w:rsid w:val="2207511B"/>
    <w:rsid w:val="22731DF6"/>
    <w:rsid w:val="23117BDE"/>
    <w:rsid w:val="232764FE"/>
    <w:rsid w:val="233C5546"/>
    <w:rsid w:val="23933687"/>
    <w:rsid w:val="23B84EB5"/>
    <w:rsid w:val="25310561"/>
    <w:rsid w:val="25580A6A"/>
    <w:rsid w:val="2578196A"/>
    <w:rsid w:val="25BD47AC"/>
    <w:rsid w:val="25C05411"/>
    <w:rsid w:val="25FA3693"/>
    <w:rsid w:val="25FB25EE"/>
    <w:rsid w:val="260D237B"/>
    <w:rsid w:val="26685E9C"/>
    <w:rsid w:val="26A43575"/>
    <w:rsid w:val="27295993"/>
    <w:rsid w:val="275C5726"/>
    <w:rsid w:val="2761500C"/>
    <w:rsid w:val="27722A7D"/>
    <w:rsid w:val="27736AA5"/>
    <w:rsid w:val="277605EE"/>
    <w:rsid w:val="27E7691B"/>
    <w:rsid w:val="289A76E0"/>
    <w:rsid w:val="289D6135"/>
    <w:rsid w:val="28AE2931"/>
    <w:rsid w:val="28BE10B3"/>
    <w:rsid w:val="291366DC"/>
    <w:rsid w:val="29323812"/>
    <w:rsid w:val="29A75D3E"/>
    <w:rsid w:val="2A761146"/>
    <w:rsid w:val="2A826E73"/>
    <w:rsid w:val="2AE629F0"/>
    <w:rsid w:val="2B2D25D7"/>
    <w:rsid w:val="2B780646"/>
    <w:rsid w:val="2BEF7B34"/>
    <w:rsid w:val="2C1D2892"/>
    <w:rsid w:val="2C31049C"/>
    <w:rsid w:val="2C8F3D07"/>
    <w:rsid w:val="2CF11789"/>
    <w:rsid w:val="2CFC23D3"/>
    <w:rsid w:val="2D0B0B8B"/>
    <w:rsid w:val="2D603E35"/>
    <w:rsid w:val="2D7C1F2C"/>
    <w:rsid w:val="2DA57E04"/>
    <w:rsid w:val="2DE33E21"/>
    <w:rsid w:val="2E073CAB"/>
    <w:rsid w:val="2E1835A6"/>
    <w:rsid w:val="2FAF3DD1"/>
    <w:rsid w:val="2FB261AC"/>
    <w:rsid w:val="2FCA04C3"/>
    <w:rsid w:val="2FD42982"/>
    <w:rsid w:val="30344ABB"/>
    <w:rsid w:val="30477AF7"/>
    <w:rsid w:val="305208F5"/>
    <w:rsid w:val="3098056D"/>
    <w:rsid w:val="312152F1"/>
    <w:rsid w:val="31645F1D"/>
    <w:rsid w:val="31C03910"/>
    <w:rsid w:val="31D714D8"/>
    <w:rsid w:val="31DC7F5B"/>
    <w:rsid w:val="322B094C"/>
    <w:rsid w:val="324C7ECC"/>
    <w:rsid w:val="327C3BF5"/>
    <w:rsid w:val="32AA5022"/>
    <w:rsid w:val="338B22DC"/>
    <w:rsid w:val="33AD7636"/>
    <w:rsid w:val="33B7434A"/>
    <w:rsid w:val="33DE70EC"/>
    <w:rsid w:val="345905F2"/>
    <w:rsid w:val="359B0BC5"/>
    <w:rsid w:val="365610C9"/>
    <w:rsid w:val="36750E1E"/>
    <w:rsid w:val="36830598"/>
    <w:rsid w:val="36836B2A"/>
    <w:rsid w:val="36943E96"/>
    <w:rsid w:val="37213298"/>
    <w:rsid w:val="37E87841"/>
    <w:rsid w:val="387D0D05"/>
    <w:rsid w:val="38BF5236"/>
    <w:rsid w:val="38EA6B91"/>
    <w:rsid w:val="38F009BF"/>
    <w:rsid w:val="39AF3848"/>
    <w:rsid w:val="39B90A76"/>
    <w:rsid w:val="39D31912"/>
    <w:rsid w:val="39E0628E"/>
    <w:rsid w:val="3A35137A"/>
    <w:rsid w:val="3A7C6DEB"/>
    <w:rsid w:val="3AA04EF6"/>
    <w:rsid w:val="3B2B28A2"/>
    <w:rsid w:val="3B457AC5"/>
    <w:rsid w:val="3BD40E4A"/>
    <w:rsid w:val="3C374E23"/>
    <w:rsid w:val="3C6A7211"/>
    <w:rsid w:val="3C882EC2"/>
    <w:rsid w:val="3CC85F97"/>
    <w:rsid w:val="3CD54690"/>
    <w:rsid w:val="3DAB21A8"/>
    <w:rsid w:val="3E0A1725"/>
    <w:rsid w:val="3E0B4F49"/>
    <w:rsid w:val="3E2624ED"/>
    <w:rsid w:val="3E2749F4"/>
    <w:rsid w:val="3F122FE7"/>
    <w:rsid w:val="3F1E257F"/>
    <w:rsid w:val="3F407623"/>
    <w:rsid w:val="3F71276D"/>
    <w:rsid w:val="3FE80DB5"/>
    <w:rsid w:val="3FEB10F8"/>
    <w:rsid w:val="401746F6"/>
    <w:rsid w:val="4093647D"/>
    <w:rsid w:val="41160537"/>
    <w:rsid w:val="41445857"/>
    <w:rsid w:val="419F22A3"/>
    <w:rsid w:val="41A07043"/>
    <w:rsid w:val="41A10494"/>
    <w:rsid w:val="41A73985"/>
    <w:rsid w:val="41E80607"/>
    <w:rsid w:val="42A77229"/>
    <w:rsid w:val="42AE1B0E"/>
    <w:rsid w:val="43416AE5"/>
    <w:rsid w:val="436C493F"/>
    <w:rsid w:val="43C23BC9"/>
    <w:rsid w:val="44115EA2"/>
    <w:rsid w:val="444572AA"/>
    <w:rsid w:val="445D45AD"/>
    <w:rsid w:val="446A3146"/>
    <w:rsid w:val="447E3F5C"/>
    <w:rsid w:val="4482156F"/>
    <w:rsid w:val="44FF16DD"/>
    <w:rsid w:val="45495BA0"/>
    <w:rsid w:val="454B1830"/>
    <w:rsid w:val="45507C0B"/>
    <w:rsid w:val="455D243C"/>
    <w:rsid w:val="46055078"/>
    <w:rsid w:val="46502BB2"/>
    <w:rsid w:val="46837E66"/>
    <w:rsid w:val="46E07D91"/>
    <w:rsid w:val="47A35127"/>
    <w:rsid w:val="480307F5"/>
    <w:rsid w:val="48FE62FF"/>
    <w:rsid w:val="494733A6"/>
    <w:rsid w:val="494C5F31"/>
    <w:rsid w:val="49A61925"/>
    <w:rsid w:val="49C36158"/>
    <w:rsid w:val="49CE4116"/>
    <w:rsid w:val="49DB5975"/>
    <w:rsid w:val="4A0D677E"/>
    <w:rsid w:val="4A231055"/>
    <w:rsid w:val="4A9E13BE"/>
    <w:rsid w:val="4AC45996"/>
    <w:rsid w:val="4B3C115B"/>
    <w:rsid w:val="4B661C8A"/>
    <w:rsid w:val="4B963489"/>
    <w:rsid w:val="4BB40C9B"/>
    <w:rsid w:val="4CF971A6"/>
    <w:rsid w:val="4D03079C"/>
    <w:rsid w:val="4D080603"/>
    <w:rsid w:val="4D0E0692"/>
    <w:rsid w:val="4D214A14"/>
    <w:rsid w:val="4D266128"/>
    <w:rsid w:val="4D3F0E46"/>
    <w:rsid w:val="4D811183"/>
    <w:rsid w:val="4D875520"/>
    <w:rsid w:val="4DCF2846"/>
    <w:rsid w:val="4DDB5725"/>
    <w:rsid w:val="4E763736"/>
    <w:rsid w:val="4EA26218"/>
    <w:rsid w:val="4EA9692A"/>
    <w:rsid w:val="4F1025A6"/>
    <w:rsid w:val="4F653CA2"/>
    <w:rsid w:val="50106BE7"/>
    <w:rsid w:val="50466A91"/>
    <w:rsid w:val="505642AD"/>
    <w:rsid w:val="51597849"/>
    <w:rsid w:val="520A6174"/>
    <w:rsid w:val="521E2E3B"/>
    <w:rsid w:val="52655495"/>
    <w:rsid w:val="52AC2026"/>
    <w:rsid w:val="52F53FCD"/>
    <w:rsid w:val="533F6AD6"/>
    <w:rsid w:val="53584346"/>
    <w:rsid w:val="53730342"/>
    <w:rsid w:val="53825A74"/>
    <w:rsid w:val="538F6790"/>
    <w:rsid w:val="53E11519"/>
    <w:rsid w:val="53E14A26"/>
    <w:rsid w:val="5422074A"/>
    <w:rsid w:val="54253CD2"/>
    <w:rsid w:val="54510AC7"/>
    <w:rsid w:val="55490966"/>
    <w:rsid w:val="55674211"/>
    <w:rsid w:val="557D21A9"/>
    <w:rsid w:val="55AA5F4C"/>
    <w:rsid w:val="55BD7320"/>
    <w:rsid w:val="57105874"/>
    <w:rsid w:val="571E0F59"/>
    <w:rsid w:val="573D13EC"/>
    <w:rsid w:val="5788319B"/>
    <w:rsid w:val="5789429B"/>
    <w:rsid w:val="579535D7"/>
    <w:rsid w:val="57B361ED"/>
    <w:rsid w:val="57D858D1"/>
    <w:rsid w:val="57E6023E"/>
    <w:rsid w:val="5818495D"/>
    <w:rsid w:val="587A1CA8"/>
    <w:rsid w:val="592E3B8D"/>
    <w:rsid w:val="59643774"/>
    <w:rsid w:val="5982220E"/>
    <w:rsid w:val="5A3C3605"/>
    <w:rsid w:val="5A732355"/>
    <w:rsid w:val="5AA563F7"/>
    <w:rsid w:val="5AD9228B"/>
    <w:rsid w:val="5B11639D"/>
    <w:rsid w:val="5B233521"/>
    <w:rsid w:val="5B526D1E"/>
    <w:rsid w:val="5BA46588"/>
    <w:rsid w:val="5BAE3C18"/>
    <w:rsid w:val="5BBD1F2C"/>
    <w:rsid w:val="5C2F08D7"/>
    <w:rsid w:val="5D670CFC"/>
    <w:rsid w:val="5D9B7989"/>
    <w:rsid w:val="5DA876ED"/>
    <w:rsid w:val="5DBD4BF4"/>
    <w:rsid w:val="5DC7074E"/>
    <w:rsid w:val="5E2B5FA3"/>
    <w:rsid w:val="5E2C2C71"/>
    <w:rsid w:val="5E4118FE"/>
    <w:rsid w:val="5E4541A1"/>
    <w:rsid w:val="5E4D4861"/>
    <w:rsid w:val="5F180F38"/>
    <w:rsid w:val="5F183695"/>
    <w:rsid w:val="5F43437A"/>
    <w:rsid w:val="5F702E5C"/>
    <w:rsid w:val="5FA31E78"/>
    <w:rsid w:val="5FA86800"/>
    <w:rsid w:val="5FCA3AEB"/>
    <w:rsid w:val="5FD06838"/>
    <w:rsid w:val="5FEB045C"/>
    <w:rsid w:val="60434C36"/>
    <w:rsid w:val="60486589"/>
    <w:rsid w:val="605A0A85"/>
    <w:rsid w:val="607D2AFC"/>
    <w:rsid w:val="60AA69EF"/>
    <w:rsid w:val="60D1318F"/>
    <w:rsid w:val="60DF533C"/>
    <w:rsid w:val="61036E22"/>
    <w:rsid w:val="6119167C"/>
    <w:rsid w:val="614528C4"/>
    <w:rsid w:val="615340F8"/>
    <w:rsid w:val="615D3793"/>
    <w:rsid w:val="61711C13"/>
    <w:rsid w:val="61A77DF7"/>
    <w:rsid w:val="62AD672E"/>
    <w:rsid w:val="62C76C40"/>
    <w:rsid w:val="62D85FF3"/>
    <w:rsid w:val="634E4741"/>
    <w:rsid w:val="63736C43"/>
    <w:rsid w:val="63AC6B35"/>
    <w:rsid w:val="63B40106"/>
    <w:rsid w:val="63F71458"/>
    <w:rsid w:val="64093692"/>
    <w:rsid w:val="64284BCF"/>
    <w:rsid w:val="642C771B"/>
    <w:rsid w:val="65687D32"/>
    <w:rsid w:val="65755626"/>
    <w:rsid w:val="65E457AC"/>
    <w:rsid w:val="663055E1"/>
    <w:rsid w:val="667E733B"/>
    <w:rsid w:val="6689782E"/>
    <w:rsid w:val="66B429A5"/>
    <w:rsid w:val="66E540C5"/>
    <w:rsid w:val="670008AD"/>
    <w:rsid w:val="67220774"/>
    <w:rsid w:val="672A29ED"/>
    <w:rsid w:val="68017747"/>
    <w:rsid w:val="68705EB9"/>
    <w:rsid w:val="68D64C8F"/>
    <w:rsid w:val="68E13083"/>
    <w:rsid w:val="68E2533E"/>
    <w:rsid w:val="692F054D"/>
    <w:rsid w:val="69433758"/>
    <w:rsid w:val="6A45603C"/>
    <w:rsid w:val="6AA6090E"/>
    <w:rsid w:val="6AB66366"/>
    <w:rsid w:val="6C4E122D"/>
    <w:rsid w:val="6CD03B27"/>
    <w:rsid w:val="6D012EC9"/>
    <w:rsid w:val="6D0209C7"/>
    <w:rsid w:val="6D36414B"/>
    <w:rsid w:val="6D3B69DC"/>
    <w:rsid w:val="6D6B01DB"/>
    <w:rsid w:val="6D7A446B"/>
    <w:rsid w:val="6DEB5A1E"/>
    <w:rsid w:val="6E1F08CF"/>
    <w:rsid w:val="6E1F7211"/>
    <w:rsid w:val="6E7D2026"/>
    <w:rsid w:val="6F065973"/>
    <w:rsid w:val="6F0D453F"/>
    <w:rsid w:val="6FB82795"/>
    <w:rsid w:val="6FF56E35"/>
    <w:rsid w:val="70047473"/>
    <w:rsid w:val="700A5F43"/>
    <w:rsid w:val="70DD0EEB"/>
    <w:rsid w:val="70E93182"/>
    <w:rsid w:val="71200265"/>
    <w:rsid w:val="7130677A"/>
    <w:rsid w:val="713465C2"/>
    <w:rsid w:val="713D47A1"/>
    <w:rsid w:val="717C79C9"/>
    <w:rsid w:val="717E7FF4"/>
    <w:rsid w:val="71AE3104"/>
    <w:rsid w:val="727A1662"/>
    <w:rsid w:val="729A04E7"/>
    <w:rsid w:val="74103989"/>
    <w:rsid w:val="74555E27"/>
    <w:rsid w:val="745A429D"/>
    <w:rsid w:val="74732F9C"/>
    <w:rsid w:val="74754480"/>
    <w:rsid w:val="74A945E0"/>
    <w:rsid w:val="74C22083"/>
    <w:rsid w:val="750741DA"/>
    <w:rsid w:val="75AD1140"/>
    <w:rsid w:val="75BE7300"/>
    <w:rsid w:val="75C90385"/>
    <w:rsid w:val="75EB27DF"/>
    <w:rsid w:val="766C012E"/>
    <w:rsid w:val="76734669"/>
    <w:rsid w:val="76C55E8F"/>
    <w:rsid w:val="77281E93"/>
    <w:rsid w:val="77856E6E"/>
    <w:rsid w:val="779F57B5"/>
    <w:rsid w:val="77B60719"/>
    <w:rsid w:val="77B93C7A"/>
    <w:rsid w:val="77D65FC6"/>
    <w:rsid w:val="77D95291"/>
    <w:rsid w:val="781468AD"/>
    <w:rsid w:val="78257004"/>
    <w:rsid w:val="78453282"/>
    <w:rsid w:val="787423DC"/>
    <w:rsid w:val="787E7F72"/>
    <w:rsid w:val="789305D1"/>
    <w:rsid w:val="7898791E"/>
    <w:rsid w:val="78BA02CC"/>
    <w:rsid w:val="78D758A0"/>
    <w:rsid w:val="790F7183"/>
    <w:rsid w:val="79E35247"/>
    <w:rsid w:val="7A754684"/>
    <w:rsid w:val="7A851019"/>
    <w:rsid w:val="7AE10DB0"/>
    <w:rsid w:val="7B0804D2"/>
    <w:rsid w:val="7B230A30"/>
    <w:rsid w:val="7B7560BC"/>
    <w:rsid w:val="7C131918"/>
    <w:rsid w:val="7C194CFF"/>
    <w:rsid w:val="7C3B3BD5"/>
    <w:rsid w:val="7C404DA9"/>
    <w:rsid w:val="7C537801"/>
    <w:rsid w:val="7C6A2E7A"/>
    <w:rsid w:val="7C841E78"/>
    <w:rsid w:val="7C9C5E5F"/>
    <w:rsid w:val="7CDF283A"/>
    <w:rsid w:val="7CFF2554"/>
    <w:rsid w:val="7D1225C6"/>
    <w:rsid w:val="7D7A0AA2"/>
    <w:rsid w:val="7DF826D1"/>
    <w:rsid w:val="7E152882"/>
    <w:rsid w:val="7E4675EA"/>
    <w:rsid w:val="7E6C680C"/>
    <w:rsid w:val="7E812E62"/>
    <w:rsid w:val="7E977E0B"/>
    <w:rsid w:val="7F1A3F5B"/>
    <w:rsid w:val="7FA33E63"/>
    <w:rsid w:val="7FE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GIF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红衣糖糖</cp:lastModifiedBy>
  <dcterms:modified xsi:type="dcterms:W3CDTF">2022-02-10T01:54:35Z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80FB09C6DA05404F822759F7E37AD00C</vt:lpwstr>
  </property>
</Properties>
</file>